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0815D0" w:rsidRPr="000815D0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AE30B5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5D0" w:rsidRPr="000815D0">
        <w:rPr>
          <w:rFonts w:ascii="Times New Roman" w:hAnsi="Times New Roman" w:cs="Times New Roman"/>
          <w:b/>
          <w:sz w:val="24"/>
          <w:szCs w:val="24"/>
        </w:rPr>
        <w:t>отдела камеральных проверок №1</w:t>
      </w:r>
      <w:r w:rsidR="000815D0"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E6" w:rsidRPr="00CE3EE6" w:rsidRDefault="00CE3EE6" w:rsidP="00CE3E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№1 Межрайонной инспекции ФНС России №16 по Свердловской области относится к старшей группе должностей гражданской службы категории "специалисты"</w:t>
      </w:r>
      <w:r w:rsidRPr="00CE3E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0" w:name="_GoBack"/>
      <w:bookmarkEnd w:id="0"/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11-1-3-096.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Область профессиональной служебной деятельности государственного налогового инспектора отдела камеральных проверок №1: осуществление налогового контроля посредством проведения камеральных проверок.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Вид профессиональной служебной деятельности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деятельности», «Финансовый анализ и контроль».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4.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государственного налогового инспектора отдела камеральных проверок №1 осуществляются начальником Межрайонной инспекции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№16 по Свердловской области.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непосредственно подчиняется начальнику отдела.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075D4B" w:rsidRPr="00A11FB1" w:rsidRDefault="00075D4B" w:rsidP="00A11F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Для замещения должности государственного налогового инспектора отдела камеральных проверок №1 устанавливаются следующие требования.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.1. Наличие высшего образования.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 xml:space="preserve">.2. Наличие базовых знаний: включая знание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7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8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25 декабря 2008 №273-ФЗ «О противодействии коррупции»;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знаний в области информационно-коммуникационных технологий;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возможностей и особенностей применения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.3.1. В сфере законодательства Российской Федерации: Налоговый кодекс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Российской Федерации об административных правонарушениях,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постановления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Правительства Российской Федерации, нормативные правовые акты Министерства финансов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приказы 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Федеральной налоговой службы России от 16.07.2013 № АС-4-2/12705 "О рекомендациях к проведению камеральных налоговых проверок";</w:t>
      </w:r>
    </w:p>
    <w:p w:rsidR="00B968D0" w:rsidRPr="00B968D0" w:rsidRDefault="00B968D0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.3.2. Иные профессиональные знания: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 порядок предоставления государственных услуг в электронной форме; 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6.5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работу и контролировать ее выполнение.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профессиональных умений: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7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предоставление информации из баз данных, выдача справок, выписок, документов, разъяснений и сведений;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работа со сведениями, составляющими государственную тайну.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33B02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133B02" w:rsidRPr="00133B02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об отделе, государственный налоговый инспектор отдела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133B02" w:rsidRPr="00133B0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313AF" w:rsidRPr="005A2ACF" w:rsidRDefault="001313AF" w:rsidP="001313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2ACF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A2ACF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 на основе представленных ими налоговых деклараций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добавленную стоимость; налогу на прибыль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акцизам; сборам на пользование объектами животного мира и за пользование объектами водных биологических ресурсов, утилизационному сбору;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водному 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добычу полезных ископаемых, регулярным платежам за пользование недрами;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сельскохозяйственному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налогу, уплачиваемому в связи с применением упрощенной системы налогообложения;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 на вмененный доход для отдельных видов 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транспортному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игорный бизнес;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налогу на имущество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земельному налогу;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деклараций по  НДС,  представленных  налогоплательщиками-юридическими лицами, 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запрашива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1" w:history="1">
        <w:r w:rsidRPr="003D3479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3D3479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налогоплательщикам-юридическим лицам, не представившим в установленный срок квитанции о приеме документов по телекоммуникационным каналам связи;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 w:rsidR="00C5242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оформля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проверя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пеней, штрафов, доначисленных по результатам проведенных камеральных налоговых проверок;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информир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 w:rsidR="00C5242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взаимодейств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организ</w:t>
      </w:r>
      <w:r w:rsidR="001331F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представля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выступа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ве</w:t>
      </w:r>
      <w:r w:rsidR="001331F6">
        <w:rPr>
          <w:rFonts w:ascii="Times New Roman" w:hAnsi="Times New Roman" w:cs="Times New Roman"/>
          <w:sz w:val="24"/>
          <w:szCs w:val="24"/>
        </w:rPr>
        <w:t>сти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идентификацию сведений, поступающих из регистрирующих органов;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479">
        <w:rPr>
          <w:rFonts w:ascii="Times New Roman" w:hAnsi="Times New Roman" w:cs="Times New Roman"/>
          <w:sz w:val="24"/>
          <w:szCs w:val="24"/>
        </w:rPr>
        <w:t>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lastRenderedPageBreak/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уведомля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 w:rsidR="001331F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соблюда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поддержива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хранит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A258E1" w:rsidRPr="00A258E1" w:rsidRDefault="00A258E1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0469583"/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258E1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33B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</w:t>
      </w:r>
      <w:r w:rsidRPr="008E3481">
        <w:rPr>
          <w:rFonts w:ascii="Times New Roman" w:hAnsi="Times New Roman" w:cs="Times New Roman"/>
          <w:sz w:val="24"/>
          <w:szCs w:val="24"/>
        </w:rPr>
        <w:t>проверок №1</w:t>
      </w:r>
      <w:r w:rsidRPr="00A258E1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bookmarkEnd w:id="1"/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проводит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 основе налоговых деклараций по  НДС,  представленных  налогоплательщиками-юридическими лицами,  в порядке, установленном Налоговым кодексом и Регламентом камеральных налоговых проверок,  за исключением налоговых  деклараций по  НДС,  представленных  к возмещению;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контролир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использ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принима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меры по взысканию доначисленных по результатам камеральных налоговых проверок сумм в порядке, установленном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вносит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участв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работа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1714FB" w:rsidRDefault="00A258E1" w:rsidP="001714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714FB" w:rsidRPr="002543DE">
        <w:rPr>
          <w:rFonts w:ascii="Times New Roman" w:hAnsi="Times New Roman" w:cs="Times New Roman"/>
          <w:sz w:val="24"/>
          <w:szCs w:val="24"/>
        </w:rPr>
        <w:t>.</w:t>
      </w:r>
      <w:r w:rsidR="001714FB">
        <w:rPr>
          <w:rFonts w:ascii="Times New Roman" w:hAnsi="Times New Roman" w:cs="Times New Roman"/>
          <w:sz w:val="24"/>
          <w:szCs w:val="24"/>
        </w:rPr>
        <w:t xml:space="preserve">  </w:t>
      </w:r>
      <w:bookmarkStart w:id="2" w:name="_Hlk500469359"/>
      <w:r w:rsidR="001714FB">
        <w:rPr>
          <w:rFonts w:ascii="Times New Roman" w:hAnsi="Times New Roman" w:cs="Times New Roman"/>
          <w:sz w:val="24"/>
          <w:szCs w:val="24"/>
        </w:rPr>
        <w:t>Г</w:t>
      </w:r>
      <w:r w:rsidR="001714FB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1714FB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</w:t>
      </w:r>
      <w:r w:rsidR="001714FB"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30 сентября 2004 г. </w:t>
      </w:r>
      <w:r w:rsidR="001714FB">
        <w:rPr>
          <w:rFonts w:ascii="Times New Roman" w:hAnsi="Times New Roman" w:cs="Times New Roman"/>
          <w:sz w:val="24"/>
          <w:szCs w:val="24"/>
        </w:rPr>
        <w:t>№ </w:t>
      </w:r>
      <w:r w:rsidR="001714FB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1714FB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1714FB">
        <w:rPr>
          <w:rFonts w:ascii="Times New Roman" w:hAnsi="Times New Roman" w:cs="Times New Roman"/>
          <w:sz w:val="24"/>
          <w:szCs w:val="24"/>
        </w:rPr>
        <w:t xml:space="preserve">№ 16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1714FB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1714FB">
        <w:rPr>
          <w:rFonts w:ascii="Times New Roman" w:hAnsi="Times New Roman" w:cs="Times New Roman"/>
          <w:sz w:val="24"/>
          <w:szCs w:val="24"/>
        </w:rPr>
        <w:t>У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1714F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1714FB">
        <w:rPr>
          <w:rFonts w:ascii="Times New Roman" w:hAnsi="Times New Roman" w:cs="Times New Roman"/>
          <w:sz w:val="24"/>
          <w:szCs w:val="24"/>
        </w:rPr>
        <w:t xml:space="preserve"> – У</w:t>
      </w:r>
      <w:r w:rsidR="001714FB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bookmarkEnd w:id="2"/>
    </w:p>
    <w:p w:rsidR="00B968D0" w:rsidRPr="00B968D0" w:rsidRDefault="00A258E1" w:rsidP="00B968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B968D0" w:rsidRPr="00B968D0" w:rsidRDefault="00B968D0" w:rsidP="00B968D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  РМ 10-2-1</w:t>
      </w:r>
      <w:r>
        <w:rPr>
          <w:rFonts w:ascii="Times New Roman" w:hAnsi="Times New Roman" w:cs="Times New Roman"/>
          <w:sz w:val="24"/>
          <w:szCs w:val="24"/>
        </w:rPr>
        <w:t>, РМ 10-3-1, РМ 10-5-1.</w:t>
      </w:r>
    </w:p>
    <w:p w:rsid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D3479" w:rsidRPr="003D3479" w:rsidRDefault="003D347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</w:t>
      </w:r>
      <w:r w:rsidRPr="003D3479">
        <w:rPr>
          <w:rFonts w:ascii="Times New Roman" w:hAnsi="Times New Roman" w:cs="Times New Roman"/>
          <w:sz w:val="24"/>
          <w:szCs w:val="24"/>
        </w:rPr>
        <w:t>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3479">
        <w:rPr>
          <w:rFonts w:ascii="Times New Roman" w:hAnsi="Times New Roman" w:cs="Times New Roman"/>
          <w:b/>
          <w:sz w:val="24"/>
          <w:szCs w:val="24"/>
        </w:rPr>
        <w:t>г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3D347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lastRenderedPageBreak/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5B4333">
        <w:rPr>
          <w:rFonts w:ascii="Times New Roman" w:hAnsi="Times New Roman" w:cs="Times New Roman"/>
          <w:sz w:val="24"/>
          <w:szCs w:val="24"/>
        </w:rPr>
        <w:t xml:space="preserve">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EE78A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914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8</w:t>
      </w:r>
      <w:r w:rsidRPr="00EE78AF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 в пределах функциональной компетенции, государственный налоговый инспектор осуществляет организационное, информационное и техническое обеспечение  оказания следующих видов государственных услуг: </w:t>
      </w: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22084" w:rsidRPr="00122084" w:rsidRDefault="00687EE3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122084" w:rsidRPr="00122084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направленных требований и  (или) поручений в соответствии со ст.93, 93.1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 направленных  запросов в банки  в соответствии  с п. 2,3  ст. 86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представленных  уточненных  налоговых  деклараций по  НДС  по  результатам проведенных  контрольных  мероприятий с использованием возможностей ПО «АСК НДС-2», и иных документов, служащих основанием для исчисления и уплаты налогов и сборов;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количеству направленных  требований о предоставлении пояснений   в  соответствии  с п. 1 т. 88 НК РФ;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и качеству отработки писем  управления и инспекций в отношении  налогоплательщиков НДС,  по  которым выявлены расхождения с использованием возможностей ПО «АСК НДС-2»;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3481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8E34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9DA" w:rsidRDefault="008E3481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камеральных проверок №1 </w:t>
      </w:r>
      <w:r w:rsidR="0012208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796182">
        <w:rPr>
          <w:rFonts w:ascii="Times New Roman" w:hAnsi="Times New Roman" w:cs="Times New Roman"/>
          <w:sz w:val="24"/>
          <w:szCs w:val="24"/>
        </w:rPr>
        <w:tab/>
      </w:r>
      <w:r w:rsidR="00122084">
        <w:rPr>
          <w:rFonts w:ascii="Times New Roman" w:hAnsi="Times New Roman" w:cs="Times New Roman"/>
          <w:sz w:val="24"/>
          <w:szCs w:val="24"/>
        </w:rPr>
        <w:t>Ю.А.Федореева</w:t>
      </w:r>
    </w:p>
    <w:sectPr w:rsidR="00EF09DA" w:rsidSect="002543DE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327" w:rsidRDefault="00496327" w:rsidP="002543DE">
      <w:pPr>
        <w:spacing w:after="0" w:line="240" w:lineRule="auto"/>
      </w:pPr>
      <w:r>
        <w:separator/>
      </w:r>
    </w:p>
  </w:endnote>
  <w:endnote w:type="continuationSeparator" w:id="0">
    <w:p w:rsidR="00496327" w:rsidRDefault="0049632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327" w:rsidRDefault="00496327" w:rsidP="002543DE">
      <w:pPr>
        <w:spacing w:after="0" w:line="240" w:lineRule="auto"/>
      </w:pPr>
      <w:r>
        <w:separator/>
      </w:r>
    </w:p>
  </w:footnote>
  <w:footnote w:type="continuationSeparator" w:id="0">
    <w:p w:rsidR="00496327" w:rsidRDefault="0049632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97B54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261D3"/>
    <w:rsid w:val="00040E29"/>
    <w:rsid w:val="000532B5"/>
    <w:rsid w:val="00075D4B"/>
    <w:rsid w:val="00075E43"/>
    <w:rsid w:val="000815D0"/>
    <w:rsid w:val="00081798"/>
    <w:rsid w:val="000941BF"/>
    <w:rsid w:val="000E5C1B"/>
    <w:rsid w:val="000F3EE9"/>
    <w:rsid w:val="0010311D"/>
    <w:rsid w:val="00113576"/>
    <w:rsid w:val="00122084"/>
    <w:rsid w:val="001313AF"/>
    <w:rsid w:val="001331F6"/>
    <w:rsid w:val="00133B02"/>
    <w:rsid w:val="00145AC1"/>
    <w:rsid w:val="001714FB"/>
    <w:rsid w:val="00173239"/>
    <w:rsid w:val="001774DE"/>
    <w:rsid w:val="00195C70"/>
    <w:rsid w:val="001E7143"/>
    <w:rsid w:val="0021577E"/>
    <w:rsid w:val="00226DD2"/>
    <w:rsid w:val="00226E2A"/>
    <w:rsid w:val="002543DE"/>
    <w:rsid w:val="00267391"/>
    <w:rsid w:val="00280D19"/>
    <w:rsid w:val="002B155F"/>
    <w:rsid w:val="002D71EE"/>
    <w:rsid w:val="002E4142"/>
    <w:rsid w:val="00302E62"/>
    <w:rsid w:val="00324368"/>
    <w:rsid w:val="00351614"/>
    <w:rsid w:val="003760A9"/>
    <w:rsid w:val="003830B4"/>
    <w:rsid w:val="00392875"/>
    <w:rsid w:val="003A2DC1"/>
    <w:rsid w:val="003D3479"/>
    <w:rsid w:val="004127B9"/>
    <w:rsid w:val="00487D13"/>
    <w:rsid w:val="00496327"/>
    <w:rsid w:val="00497B54"/>
    <w:rsid w:val="00502A30"/>
    <w:rsid w:val="0050331E"/>
    <w:rsid w:val="00560985"/>
    <w:rsid w:val="00574F9C"/>
    <w:rsid w:val="00580455"/>
    <w:rsid w:val="005B4333"/>
    <w:rsid w:val="005B638F"/>
    <w:rsid w:val="005C4C57"/>
    <w:rsid w:val="00612427"/>
    <w:rsid w:val="00624A3E"/>
    <w:rsid w:val="00687EE3"/>
    <w:rsid w:val="006D2604"/>
    <w:rsid w:val="006D272A"/>
    <w:rsid w:val="00706DE4"/>
    <w:rsid w:val="00734632"/>
    <w:rsid w:val="007412DE"/>
    <w:rsid w:val="00762D73"/>
    <w:rsid w:val="007656A9"/>
    <w:rsid w:val="007700BE"/>
    <w:rsid w:val="00796182"/>
    <w:rsid w:val="007A4746"/>
    <w:rsid w:val="007A4AF4"/>
    <w:rsid w:val="007E190B"/>
    <w:rsid w:val="00833288"/>
    <w:rsid w:val="0083507A"/>
    <w:rsid w:val="0084749F"/>
    <w:rsid w:val="0086479A"/>
    <w:rsid w:val="008A640D"/>
    <w:rsid w:val="008C4211"/>
    <w:rsid w:val="008E3481"/>
    <w:rsid w:val="008F062B"/>
    <w:rsid w:val="008F4690"/>
    <w:rsid w:val="009222EE"/>
    <w:rsid w:val="00925677"/>
    <w:rsid w:val="009B1AB8"/>
    <w:rsid w:val="009C7985"/>
    <w:rsid w:val="009F7AB4"/>
    <w:rsid w:val="00A11FB1"/>
    <w:rsid w:val="00A258E1"/>
    <w:rsid w:val="00A64833"/>
    <w:rsid w:val="00AE10A5"/>
    <w:rsid w:val="00AE30B5"/>
    <w:rsid w:val="00B019C5"/>
    <w:rsid w:val="00B438AF"/>
    <w:rsid w:val="00B616BD"/>
    <w:rsid w:val="00B66D52"/>
    <w:rsid w:val="00B83FCA"/>
    <w:rsid w:val="00B91477"/>
    <w:rsid w:val="00B968D0"/>
    <w:rsid w:val="00BE342B"/>
    <w:rsid w:val="00BE7FAA"/>
    <w:rsid w:val="00C4058C"/>
    <w:rsid w:val="00C52426"/>
    <w:rsid w:val="00C81ECE"/>
    <w:rsid w:val="00CC3909"/>
    <w:rsid w:val="00CC4970"/>
    <w:rsid w:val="00CD22C2"/>
    <w:rsid w:val="00CD5EC5"/>
    <w:rsid w:val="00CE3EE6"/>
    <w:rsid w:val="00D0182F"/>
    <w:rsid w:val="00D36596"/>
    <w:rsid w:val="00D805F8"/>
    <w:rsid w:val="00D8733E"/>
    <w:rsid w:val="00DB4989"/>
    <w:rsid w:val="00E44644"/>
    <w:rsid w:val="00E53A38"/>
    <w:rsid w:val="00EA49F4"/>
    <w:rsid w:val="00EA6ACA"/>
    <w:rsid w:val="00EE78AF"/>
    <w:rsid w:val="00EF09DA"/>
    <w:rsid w:val="00F15CB2"/>
    <w:rsid w:val="00F87894"/>
    <w:rsid w:val="00FB3DC9"/>
    <w:rsid w:val="00FC285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4002</Words>
  <Characters>22812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2018-05-08T13:48:00Z</cp:lastPrinted>
  <dcterms:created xsi:type="dcterms:W3CDTF">2019-05-27T06:56:00Z</dcterms:created>
  <dcterms:modified xsi:type="dcterms:W3CDTF">2019-05-27T06:56:00Z</dcterms:modified>
</cp:coreProperties>
</file>